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8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90"/>
        <w:gridCol w:w="214"/>
        <w:gridCol w:w="31"/>
        <w:gridCol w:w="67"/>
        <w:gridCol w:w="166"/>
        <w:gridCol w:w="60"/>
        <w:gridCol w:w="205"/>
        <w:gridCol w:w="366"/>
        <w:gridCol w:w="34"/>
        <w:gridCol w:w="66"/>
        <w:gridCol w:w="15"/>
        <w:gridCol w:w="4610"/>
        <w:gridCol w:w="232"/>
        <w:gridCol w:w="99"/>
        <w:gridCol w:w="126"/>
        <w:gridCol w:w="41"/>
        <w:gridCol w:w="37"/>
        <w:gridCol w:w="100"/>
        <w:gridCol w:w="576"/>
        <w:gridCol w:w="121"/>
        <w:gridCol w:w="177"/>
        <w:gridCol w:w="137"/>
        <w:gridCol w:w="50"/>
        <w:gridCol w:w="70"/>
        <w:gridCol w:w="89"/>
        <w:gridCol w:w="11"/>
        <w:gridCol w:w="13"/>
        <w:gridCol w:w="557"/>
        <w:gridCol w:w="185"/>
        <w:gridCol w:w="62"/>
        <w:gridCol w:w="202"/>
        <w:gridCol w:w="76"/>
        <w:gridCol w:w="86"/>
        <w:gridCol w:w="23"/>
        <w:gridCol w:w="61"/>
        <w:gridCol w:w="610"/>
        <w:gridCol w:w="93"/>
        <w:gridCol w:w="89"/>
        <w:gridCol w:w="243"/>
        <w:gridCol w:w="63"/>
        <w:gridCol w:w="41"/>
        <w:gridCol w:w="32"/>
        <w:gridCol w:w="29"/>
        <w:gridCol w:w="672"/>
        <w:gridCol w:w="83"/>
        <w:gridCol w:w="102"/>
        <w:gridCol w:w="255"/>
        <w:gridCol w:w="18"/>
        <w:gridCol w:w="7"/>
        <w:gridCol w:w="24"/>
        <w:gridCol w:w="52"/>
        <w:gridCol w:w="716"/>
        <w:gridCol w:w="62"/>
        <w:gridCol w:w="159"/>
        <w:gridCol w:w="11"/>
        <w:gridCol w:w="192"/>
        <w:gridCol w:w="21"/>
        <w:gridCol w:w="54"/>
        <w:gridCol w:w="27"/>
        <w:gridCol w:w="661"/>
        <w:gridCol w:w="205"/>
        <w:gridCol w:w="40"/>
        <w:gridCol w:w="137"/>
        <w:gridCol w:w="55"/>
        <w:gridCol w:w="89"/>
        <w:gridCol w:w="25"/>
        <w:gridCol w:w="28"/>
        <w:gridCol w:w="933"/>
        <w:gridCol w:w="25"/>
        <w:gridCol w:w="15"/>
        <w:gridCol w:w="21"/>
        <w:gridCol w:w="4"/>
        <w:gridCol w:w="15"/>
        <w:gridCol w:w="25"/>
        <w:gridCol w:w="13"/>
        <w:gridCol w:w="54"/>
        <w:gridCol w:w="10"/>
        <w:gridCol w:w="40"/>
        <w:gridCol w:w="23"/>
        <w:gridCol w:w="32"/>
        <w:gridCol w:w="8"/>
        <w:gridCol w:w="40"/>
        <w:gridCol w:w="40"/>
        <w:gridCol w:w="20"/>
      </w:tblGrid>
      <w:tr w:rsidR="00661F42" w:rsidRPr="00661F42" w:rsidTr="00074DCB">
        <w:trPr>
          <w:gridBefore w:val="1"/>
          <w:gridAfter w:val="9"/>
          <w:wAfter w:w="267" w:type="dxa"/>
          <w:trHeight w:val="405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32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ПРОЦЕДУР,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32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32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«ГИНЕКОЛОГИЯ»</w:t>
            </w:r>
          </w:p>
        </w:tc>
        <w:tc>
          <w:tcPr>
            <w:tcW w:w="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40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37" w:type="dxa"/>
            <w:gridSpan w:val="6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дней в путевке</w:t>
            </w:r>
          </w:p>
        </w:tc>
      </w:tr>
      <w:tr w:rsidR="00661F42" w:rsidRPr="00661F42" w:rsidTr="00074DCB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№ </w:t>
            </w:r>
            <w:proofErr w:type="gramStart"/>
            <w:r w:rsidRPr="00661F42">
              <w:rPr>
                <w:sz w:val="16"/>
                <w:szCs w:val="16"/>
              </w:rPr>
              <w:t>П</w:t>
            </w:r>
            <w:proofErr w:type="gramEnd"/>
            <w:r w:rsidRPr="00661F42">
              <w:rPr>
                <w:sz w:val="16"/>
                <w:szCs w:val="16"/>
              </w:rPr>
              <w:t>/П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22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737" w:type="dxa"/>
            <w:gridSpan w:val="6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ГИНЕКОЛОГИЧЕСКИЙ МАЗОК НА ФЛОРУ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ТЕСТЫ ФУНКЦИОНАЛЬНОЙ ДИАГНОСТИКИ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БИОХИМИЧЕСКОЕ ИССЛЕДОВАНИЕ КРОВИ (по показаниям)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АНАЛИЗ КРОВИ НА САХАР (по показаниям)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УЗИ ОРГАНОВ МАЛОГО ТАЗА 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КОЛЬПОСКОПИЯ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РРС или ФГС (по показаниям)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КОНСУЛЬТАЦИИ ВРАЧЕЙ_СПЕЦИАЛИСТОВ (при наличии показаний)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НАБЛЮДЕНИЕ ЛЕЧАЩЕГО ВРАЧА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</w:tc>
        <w:tc>
          <w:tcPr>
            <w:tcW w:w="8737" w:type="dxa"/>
            <w:gridSpan w:val="6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Круглосуточно на время пребывания в санатории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24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ГРЯЗЕВЫЕ АППЛИКАЦИИ (ОБЩИЕ ИЛИ МЕСТНЫЕ)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ТАМПОНЫ ВАГИНАЛЬНЫЕ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ТАМПОНЫ РЕКТАЛЬНЫЕ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ВОДНЫЕ ПРОЦЕДУРЫ   (рапные или жемчужные ванны или ванны на основе натуральных концентратов научного центра </w:t>
            </w:r>
            <w:r w:rsidRPr="00661F42">
              <w:rPr>
                <w:sz w:val="16"/>
                <w:szCs w:val="16"/>
                <w:lang w:val="en-US"/>
              </w:rPr>
              <w:t>SPITZNER</w:t>
            </w:r>
            <w:r w:rsidRPr="00661F42">
              <w:rPr>
                <w:sz w:val="16"/>
                <w:szCs w:val="16"/>
              </w:rPr>
              <w:t xml:space="preserve"> Германия)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ВОСХОДЯЩИЙ ДУШ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ВЛАГАЛИЩНОЕ ОРОШЕНИЕ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ФИЗИОТЕРАПИЯ (один из 11 видов)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МЕСТНОЕ ГИНЕКОЛОГИЧЕСКОЕ ЛЕЧЕНИЕ (лекарственный тампон и др., по показаниям)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 xml:space="preserve"> +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ЛЕЧЕБНАЯ ФИЗКУЛЬТУРА 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7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37" w:type="dxa"/>
            <w:gridSpan w:val="6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</w:t>
            </w:r>
            <w:proofErr w:type="gramStart"/>
            <w:r w:rsidRPr="00661F42">
              <w:rPr>
                <w:sz w:val="16"/>
                <w:szCs w:val="16"/>
              </w:rPr>
              <w:t>НА</w:t>
            </w:r>
            <w:proofErr w:type="gramEnd"/>
            <w:r w:rsidRPr="00661F42">
              <w:rPr>
                <w:sz w:val="16"/>
                <w:szCs w:val="16"/>
              </w:rPr>
              <w:t xml:space="preserve"> </w:t>
            </w:r>
            <w:proofErr w:type="gramStart"/>
            <w:r w:rsidRPr="00661F42">
              <w:rPr>
                <w:sz w:val="16"/>
                <w:szCs w:val="16"/>
              </w:rPr>
              <w:t>ДЕСНА</w:t>
            </w:r>
            <w:proofErr w:type="gramEnd"/>
            <w:r w:rsidRPr="00661F42">
              <w:rPr>
                <w:sz w:val="16"/>
                <w:szCs w:val="16"/>
              </w:rPr>
              <w:t xml:space="preserve"> (по назначению стоматолога)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КРОВАТЬ(1 пробно)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МАССАЖ   1,5 ЕДИНИЦЫ 15 МИНУТ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13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75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назначению лечащего врача)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62-66 </w:t>
            </w: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ГИНЕКОЛОГИЧЕСКИЙ МАССАЖ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- ТЕРАПИЯ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ЕВМИНОВА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 - ЛЭНД (укрепление мышц тазового дна)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ФАНГО-МИНЕРАЛЬНАЯ ГРЯЗЬ (по показаниям)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After w:w="267" w:type="dxa"/>
          <w:trHeight w:val="390"/>
        </w:trPr>
        <w:tc>
          <w:tcPr>
            <w:tcW w:w="568" w:type="dxa"/>
            <w:gridSpan w:val="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  <w:r w:rsidRPr="00661F42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588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100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dxa"/>
            <w:gridSpan w:val="9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0"/>
          <w:wBefore w:w="304" w:type="dxa"/>
          <w:wAfter w:w="280" w:type="dxa"/>
          <w:trHeight w:val="405"/>
        </w:trPr>
        <w:tc>
          <w:tcPr>
            <w:tcW w:w="14604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uppressAutoHyphens w:val="0"/>
              <w:spacing w:after="200"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0"/>
          <w:wBefore w:w="304" w:type="dxa"/>
          <w:wAfter w:w="280" w:type="dxa"/>
          <w:trHeight w:val="405"/>
        </w:trPr>
        <w:tc>
          <w:tcPr>
            <w:tcW w:w="14604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ПРОЦЕДУР,</w:t>
            </w: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0"/>
          <w:wBefore w:w="304" w:type="dxa"/>
          <w:wAfter w:w="280" w:type="dxa"/>
          <w:trHeight w:val="375"/>
        </w:trPr>
        <w:tc>
          <w:tcPr>
            <w:tcW w:w="14604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0"/>
          <w:wBefore w:w="304" w:type="dxa"/>
          <w:wAfter w:w="280" w:type="dxa"/>
          <w:trHeight w:val="375"/>
        </w:trPr>
        <w:tc>
          <w:tcPr>
            <w:tcW w:w="14604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«ЗАБОЛЕВАНИЯ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ЖЕЛУДОЧНО — КИШЕЧНОГО</w:t>
            </w:r>
            <w:proofErr w:type="gramEnd"/>
            <w:r w:rsidRPr="00661F42">
              <w:rPr>
                <w:b/>
                <w:bCs/>
                <w:sz w:val="16"/>
                <w:szCs w:val="16"/>
              </w:rPr>
              <w:t xml:space="preserve"> ТРАКТА»</w:t>
            </w: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0"/>
          <w:wBefore w:w="304" w:type="dxa"/>
          <w:wAfter w:w="280" w:type="dxa"/>
          <w:trHeight w:val="255"/>
        </w:trPr>
        <w:tc>
          <w:tcPr>
            <w:tcW w:w="6155" w:type="dxa"/>
            <w:gridSpan w:val="15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49" w:type="dxa"/>
            <w:gridSpan w:val="5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405"/>
        </w:trPr>
        <w:tc>
          <w:tcPr>
            <w:tcW w:w="89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5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Количество дней в путевке</w:t>
            </w: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61F42">
              <w:rPr>
                <w:b/>
                <w:sz w:val="16"/>
                <w:szCs w:val="16"/>
              </w:rPr>
              <w:t>П</w:t>
            </w:r>
            <w:proofErr w:type="gramEnd"/>
            <w:r w:rsidRPr="00661F4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260" w:type="dxa"/>
            <w:gridSpan w:val="9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54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ГИНЕКОЛОГИЧЕСКИЙ МАЗОК НА ФЛОРУ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БИОХИМИЧЕСКОЕ ИССЛЕДОВАНИЕ КРОВИ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АНАЛИЗ КРОВИ НА САХАР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УЗИ ГБС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РРС ИЛИ ФГС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КОНСУЛЬТАЦИЯ ГИНЕКОЛОГА 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ЛЕЧАЩЕГО ВРАЧА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     12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42" w:type="dxa"/>
            <w:gridSpan w:val="5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Круглосуточно на время пребывания в санатории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ДИЕТОТЕРАПИЯ РАЦИОН 1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+ 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ГРЯЗЕВЫЕ АППЛИКАЦИИ (ОБЩИЕ ИЛИ МЕСТНЫЕ)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ВОДНЫЕ ПРОЦЕДУРЫ   (рапные, жемчужные или ванны на основе натуральных концентратов научного центра </w:t>
            </w:r>
            <w:proofErr w:type="spellStart"/>
            <w:r w:rsidRPr="00661F42">
              <w:rPr>
                <w:sz w:val="16"/>
                <w:szCs w:val="16"/>
                <w:lang w:val="en-US"/>
              </w:rPr>
              <w:t>Spitzner</w:t>
            </w:r>
            <w:proofErr w:type="spellEnd"/>
            <w:r w:rsidRPr="00661F42">
              <w:rPr>
                <w:sz w:val="16"/>
                <w:szCs w:val="16"/>
              </w:rPr>
              <w:t xml:space="preserve"> Германия)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ВОСХОДЯЩИЙ ДУШ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ФИЗИОТЕРАПИЯ (один из 11 видов)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ЛЕЧЕБНАЯ ФИЗКУЛЬТУРА 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32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1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73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8542" w:type="dxa"/>
            <w:gridSpan w:val="5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МАССАЖ  НЕ БОЛЕЕ 1,5 ЕДИНИЦЫ 15 МИНУТ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13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</w:t>
            </w:r>
            <w:proofErr w:type="gramStart"/>
            <w:r w:rsidRPr="00661F42">
              <w:rPr>
                <w:sz w:val="16"/>
                <w:szCs w:val="16"/>
              </w:rPr>
              <w:t>НА</w:t>
            </w:r>
            <w:proofErr w:type="gramEnd"/>
            <w:r w:rsidRPr="00661F42">
              <w:rPr>
                <w:sz w:val="16"/>
                <w:szCs w:val="16"/>
              </w:rPr>
              <w:t xml:space="preserve"> ДЕСНА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после консультации стоматолога)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ТЕРМИЧЕСКАЯ МАССАЖНАЯ КРОВАТЬ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1 пробно)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75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при назначении лечащего врача)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62-66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ТЕРАПИЯ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ЕВМИНОВА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458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ЛЭНД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ФАНГО-МИНЕРАЛЬНАЯ ГРЯЗЬ по показаниям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9"/>
          <w:wBefore w:w="304" w:type="dxa"/>
          <w:wAfter w:w="267" w:type="dxa"/>
          <w:trHeight w:val="390"/>
        </w:trPr>
        <w:tc>
          <w:tcPr>
            <w:tcW w:w="89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5260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23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402" w:type="dxa"/>
          <w:wAfter w:w="163" w:type="dxa"/>
          <w:trHeight w:val="405"/>
        </w:trPr>
        <w:tc>
          <w:tcPr>
            <w:tcW w:w="14663" w:type="dxa"/>
            <w:gridSpan w:val="73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402" w:type="dxa"/>
          <w:wAfter w:w="163" w:type="dxa"/>
          <w:trHeight w:val="405"/>
        </w:trPr>
        <w:tc>
          <w:tcPr>
            <w:tcW w:w="14663" w:type="dxa"/>
            <w:gridSpan w:val="73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ПРОЦЕДУР,</w:t>
            </w: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402" w:type="dxa"/>
          <w:wAfter w:w="163" w:type="dxa"/>
          <w:trHeight w:val="375"/>
        </w:trPr>
        <w:tc>
          <w:tcPr>
            <w:tcW w:w="14663" w:type="dxa"/>
            <w:gridSpan w:val="73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402" w:type="dxa"/>
          <w:wAfter w:w="163" w:type="dxa"/>
          <w:trHeight w:val="375"/>
        </w:trPr>
        <w:tc>
          <w:tcPr>
            <w:tcW w:w="14663" w:type="dxa"/>
            <w:gridSpan w:val="73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«ЗАБОЛЕВАНИЯ КОЖИ (ПСОРИАЗ)»</w:t>
            </w: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402" w:type="dxa"/>
          <w:wAfter w:w="163" w:type="dxa"/>
          <w:trHeight w:val="255"/>
        </w:trPr>
        <w:tc>
          <w:tcPr>
            <w:tcW w:w="14663" w:type="dxa"/>
            <w:gridSpan w:val="73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405"/>
        </w:trPr>
        <w:tc>
          <w:tcPr>
            <w:tcW w:w="89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Количество дней в путевке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661F42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260" w:type="dxa"/>
            <w:gridSpan w:val="8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НАИМЕНОВАНИЕ ПРОЦЕДУР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56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231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ГИНЕКОЛОГИЧЕСКИЙ МАЗОК НА ФЛОРУ 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БИОХИМИЧЕСКОЕ ИССЛЕДОВАНИЕ КРОВИ — ВОСПАЛИТЕЛЬНЫЙ КОМПЛЕКС (по показаниям)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АНАЛИЗ КРОВИ НА САХАР (по показаниям)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РРС ИЛИ ФГС (по показаниям)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КОНСУЛЬТАЦИИ ВРАЧЕЙ-СПЕЦИАЛИСТОВ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при наличии показаний)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КОНСУЛЬТАЦИЯ ГИНЕКОЛОГА 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ЛЕЧАЩЕГО ВРАЧА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28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</w:tc>
        <w:tc>
          <w:tcPr>
            <w:tcW w:w="8569" w:type="dxa"/>
            <w:gridSpan w:val="61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КРУГЛОСУТОЧНО НА ВРЕМЯ ПРЕБЫВАНИЯ В САНАТОРИИ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ГРЯЗЕВЫЕ АППЛИКАЦИИ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ОБЩИЕ И МЕСТНЫЕ))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ВОДНЫЕ ПРОЦЕДУРЫ   (рапные</w:t>
            </w:r>
            <w:proofErr w:type="gramStart"/>
            <w:r w:rsidRPr="00661F42">
              <w:rPr>
                <w:sz w:val="16"/>
                <w:szCs w:val="16"/>
              </w:rPr>
              <w:t>,ж</w:t>
            </w:r>
            <w:proofErr w:type="gramEnd"/>
            <w:r w:rsidRPr="00661F42">
              <w:rPr>
                <w:sz w:val="16"/>
                <w:szCs w:val="16"/>
              </w:rPr>
              <w:t xml:space="preserve">емчужная или дерматологические  ванны на основе натуральных концентратов научного центра </w:t>
            </w:r>
            <w:proofErr w:type="spellStart"/>
            <w:r w:rsidRPr="00661F42">
              <w:rPr>
                <w:sz w:val="16"/>
                <w:szCs w:val="16"/>
                <w:lang w:val="en-US"/>
              </w:rPr>
              <w:t>Spitzner</w:t>
            </w:r>
            <w:proofErr w:type="spellEnd"/>
            <w:r w:rsidRPr="00661F42">
              <w:rPr>
                <w:sz w:val="16"/>
                <w:szCs w:val="16"/>
              </w:rPr>
              <w:t xml:space="preserve"> Германия)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ВОСХОДЯЩИЙ ДУШ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ФИЗИОТЕРАПИЯ (один из 11 видов)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ЛЕЧЕБНАЯ ФИЗКУЛЬТУРА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8569" w:type="dxa"/>
            <w:gridSpan w:val="61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МАССАЖ  НЕ БОЛЕЕ 1,5 ЕДИНИЦЫ 15 МИНУТ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13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</w:t>
            </w:r>
            <w:proofErr w:type="gramStart"/>
            <w:r w:rsidRPr="00661F42">
              <w:rPr>
                <w:sz w:val="16"/>
                <w:szCs w:val="16"/>
              </w:rPr>
              <w:t>НА</w:t>
            </w:r>
            <w:proofErr w:type="gramEnd"/>
            <w:r w:rsidRPr="00661F42">
              <w:rPr>
                <w:sz w:val="16"/>
                <w:szCs w:val="16"/>
              </w:rPr>
              <w:t xml:space="preserve"> ДЕСНА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75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ТЕРМИЧЕСКАЯ МАССАЖНАЯ КРОВАТЬ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(ОДНА ПРОЦЕДУРА ПРОБНАЯ)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46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назначению лечащего врача)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62-66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ТЕРАПИЯ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ЕВМИНОВА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ЛЭНД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ФАНГО_МИНЕРАЛЬНАЯ ГРЯЗЬ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5"/>
          <w:wBefore w:w="402" w:type="dxa"/>
          <w:wAfter w:w="140" w:type="dxa"/>
          <w:trHeight w:val="390"/>
        </w:trPr>
        <w:tc>
          <w:tcPr>
            <w:tcW w:w="897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526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23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402" w:type="dxa"/>
          <w:wAfter w:w="100" w:type="dxa"/>
          <w:trHeight w:val="405"/>
        </w:trPr>
        <w:tc>
          <w:tcPr>
            <w:tcW w:w="14653" w:type="dxa"/>
            <w:gridSpan w:val="7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ПРОЦЕДУР,</w:t>
            </w:r>
          </w:p>
        </w:tc>
        <w:tc>
          <w:tcPr>
            <w:tcW w:w="73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14653" w:type="dxa"/>
            <w:gridSpan w:val="7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73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14653" w:type="dxa"/>
            <w:gridSpan w:val="72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«НЕВРОЛОГИЯ»</w:t>
            </w:r>
          </w:p>
        </w:tc>
        <w:tc>
          <w:tcPr>
            <w:tcW w:w="73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405"/>
        </w:trPr>
        <w:tc>
          <w:tcPr>
            <w:tcW w:w="912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78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Количество дней в путевке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661F42">
              <w:rPr>
                <w:b/>
                <w:sz w:val="16"/>
                <w:szCs w:val="16"/>
              </w:rPr>
              <w:t>П</w:t>
            </w:r>
            <w:proofErr w:type="gramEnd"/>
            <w:r w:rsidRPr="00661F4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067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4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78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422" w:type="dxa"/>
            <w:gridSpan w:val="12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ГИНЕКОЛОГИЧЕСКИЙ МАЗОК НА ФЛОРУ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БИОХИМИЧЕСКОЕ ИССЛЕДОВАНИЕ КРОВИ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( по показаниям)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АНАЛИЗ КРОВИ НА САХАР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УЗИ МАГИСТРАЛЬНЫХ СОСУДОВ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РРС ИЛИ ФГС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КОНСУЛЬТАЦИИ ВРАЧЕЙ – СПЕЦИАЛИСТОВ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при наличии показаний)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КОНСУЛЬТАЦИЯ ГИНЕКОЛОГА 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ЛЕЧАЩЕГО ВРАЧА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</w:tc>
        <w:tc>
          <w:tcPr>
            <w:tcW w:w="8787" w:type="dxa"/>
            <w:gridSpan w:val="6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Круглосуточно на время пребывания </w:t>
            </w:r>
            <w:proofErr w:type="gramStart"/>
            <w:r w:rsidRPr="00661F42">
              <w:rPr>
                <w:sz w:val="16"/>
                <w:szCs w:val="16"/>
              </w:rPr>
              <w:t>в</w:t>
            </w:r>
            <w:proofErr w:type="gramEnd"/>
            <w:r w:rsidRPr="00661F42">
              <w:rPr>
                <w:sz w:val="16"/>
                <w:szCs w:val="16"/>
              </w:rPr>
              <w:t xml:space="preserve"> санатория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447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ГРЯЗЕВЫЕ АППЛИКАЦИИ (ОБЩИЕ ИЛИ МЕСТНЫЕ)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ВОДНЫЕ ПРОЦЕДУРЫ   (рапные, жемчужные или ванны на основе натуральных концентратов научного центра </w:t>
            </w:r>
            <w:proofErr w:type="spellStart"/>
            <w:r w:rsidRPr="00661F42">
              <w:rPr>
                <w:sz w:val="16"/>
                <w:szCs w:val="16"/>
                <w:lang w:val="en-US"/>
              </w:rPr>
              <w:t>Spitzner</w:t>
            </w:r>
            <w:proofErr w:type="spellEnd"/>
            <w:r w:rsidRPr="00661F42">
              <w:rPr>
                <w:sz w:val="16"/>
                <w:szCs w:val="16"/>
              </w:rPr>
              <w:t xml:space="preserve"> Германия  валерьяновые или розмариновые)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ГИДРОПАТИЯ (один из видов)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 ЕВМИНОВА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ФИЗИОТЕРАПИЯ (один из 11 видов)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ЛЕЧЕБНАЯ ФИЗКУЛЬТУРА 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422" w:type="dxa"/>
            <w:gridSpan w:val="1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16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5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2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18" w:type="dxa"/>
            <w:gridSpan w:val="1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+ 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8787" w:type="dxa"/>
            <w:gridSpan w:val="6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МАССАЖ  НЕ БОЛЕЕ 1,5 ЕДИНИЦЫ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13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</w:t>
            </w:r>
            <w:proofErr w:type="gramStart"/>
            <w:r w:rsidRPr="00661F42">
              <w:rPr>
                <w:sz w:val="16"/>
                <w:szCs w:val="16"/>
              </w:rPr>
              <w:t>НА</w:t>
            </w:r>
            <w:proofErr w:type="gramEnd"/>
            <w:r w:rsidRPr="00661F42">
              <w:rPr>
                <w:sz w:val="16"/>
                <w:szCs w:val="16"/>
              </w:rPr>
              <w:t xml:space="preserve"> ДЕСНА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( после консультации стоматолога)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ТЕРМИЧЕСКАЯ МАССАЖНАЯ КРОВАТЬ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1 пробно)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75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при назначении лечащего врача)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62-66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ТЕРАПИЯ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 - ЛЭНД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ФАНГО-МИНЕРАЛЬНАЯ ГРЯЗЬ по показаниям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5"/>
          <w:gridAfter w:val="3"/>
          <w:wBefore w:w="402" w:type="dxa"/>
          <w:wAfter w:w="100" w:type="dxa"/>
          <w:trHeight w:val="390"/>
        </w:trPr>
        <w:tc>
          <w:tcPr>
            <w:tcW w:w="91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0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gridSpan w:val="10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1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335" w:type="dxa"/>
          <w:wAfter w:w="20" w:type="dxa"/>
          <w:trHeight w:val="405"/>
        </w:trPr>
        <w:tc>
          <w:tcPr>
            <w:tcW w:w="14833" w:type="dxa"/>
            <w:gridSpan w:val="7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ПРОЦЕДУР,</w:t>
            </w: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335" w:type="dxa"/>
          <w:wAfter w:w="20" w:type="dxa"/>
          <w:trHeight w:val="375"/>
        </w:trPr>
        <w:tc>
          <w:tcPr>
            <w:tcW w:w="14833" w:type="dxa"/>
            <w:gridSpan w:val="7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335" w:type="dxa"/>
          <w:wAfter w:w="20" w:type="dxa"/>
          <w:trHeight w:val="375"/>
        </w:trPr>
        <w:tc>
          <w:tcPr>
            <w:tcW w:w="14833" w:type="dxa"/>
            <w:gridSpan w:val="78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«ЗАБОЛЕВАНИЯ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ОПОРНО — ДВИГАТЕЛЬНОГО</w:t>
            </w:r>
            <w:proofErr w:type="gramEnd"/>
            <w:r w:rsidRPr="00661F42">
              <w:rPr>
                <w:b/>
                <w:bCs/>
                <w:sz w:val="16"/>
                <w:szCs w:val="16"/>
              </w:rPr>
              <w:t xml:space="preserve"> АППАРАТА»</w:t>
            </w: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405"/>
        </w:trPr>
        <w:tc>
          <w:tcPr>
            <w:tcW w:w="89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846" w:type="dxa"/>
            <w:gridSpan w:val="6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Количество дней в путевке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61F42">
              <w:rPr>
                <w:b/>
                <w:sz w:val="16"/>
                <w:szCs w:val="16"/>
              </w:rPr>
              <w:t>П</w:t>
            </w:r>
            <w:proofErr w:type="gramEnd"/>
            <w:r w:rsidRPr="00661F4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189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846" w:type="dxa"/>
            <w:gridSpan w:val="6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ГИНЕКОЛОГИЧЕСКИЙ МАЗОК НА ФЛОРУ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БИОХИМИЧЕСКОЕ ИССЛЕДОВАНИЕ КРОВИ  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(по показаниям)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074DCB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АНАЛИЗ КРОВИ НА САХАР (по показаниям)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УЗИ (по показаниям)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РРС ИЛИ ФГС (по показаниям)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КОНСУЛЬТАЦИИ ВРАЧЕЙ-СПЕЦИАЛИСТОВ 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(при наличии показаний)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КОНСУЛЬТАЦИЯ ГИНЕКОЛОГА 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НАБЛЮДЕНИЕ ЛЕЧАЩЕГО ВРАЧА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</w:tc>
        <w:tc>
          <w:tcPr>
            <w:tcW w:w="8846" w:type="dxa"/>
            <w:gridSpan w:val="6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Круглосуточно на время пребывания в санатории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ГРЯЗЕВЫЕ АППЛИКАЦИИ (ОБЩИЕ ИЛИ МЕСТНЫЕ)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ВОДНЫЕ ПРОЦЕДУРЫ   (рапные, жемчужные или противоревматическая ванна на основе натуральных концентратов научного центра </w:t>
            </w:r>
            <w:proofErr w:type="spellStart"/>
            <w:r w:rsidRPr="00661F42">
              <w:rPr>
                <w:sz w:val="16"/>
                <w:szCs w:val="16"/>
                <w:lang w:val="en-US"/>
              </w:rPr>
              <w:t>Spitzner</w:t>
            </w:r>
            <w:proofErr w:type="spellEnd"/>
            <w:r w:rsidRPr="00661F42">
              <w:rPr>
                <w:sz w:val="16"/>
                <w:szCs w:val="16"/>
              </w:rPr>
              <w:t xml:space="preserve"> Германия)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ГИДРОПАТИЯ (один из видов)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 ЕВМИНОВА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ФИЗИОТЕРАПИЯ (один из 11 видов) 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ЛЕЧЕБНАЯ ФИЗКУЛЬТУРА 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148" w:type="dxa"/>
            <w:gridSpan w:val="6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34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3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91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239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+</w:t>
            </w:r>
          </w:p>
        </w:tc>
        <w:tc>
          <w:tcPr>
            <w:tcW w:w="134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+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335" w:type="dxa"/>
          <w:trHeight w:val="375"/>
        </w:trPr>
        <w:tc>
          <w:tcPr>
            <w:tcW w:w="898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89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8846" w:type="dxa"/>
            <w:gridSpan w:val="6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МАССАЖ  НЕ БОЛЕЕ 1,5 ЕДИНИЦЫ 15МИНУТ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  <w:proofErr w:type="spellStart"/>
            <w:r w:rsidRPr="00661F42">
              <w:rPr>
                <w:sz w:val="16"/>
                <w:szCs w:val="16"/>
              </w:rPr>
              <w:t>1</w:t>
            </w:r>
            <w:proofErr w:type="spellEnd"/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  <w:lang w:val="en-US"/>
              </w:rPr>
              <w:t>1</w:t>
            </w: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13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</w:t>
            </w:r>
            <w:proofErr w:type="gramStart"/>
            <w:r w:rsidRPr="00661F42">
              <w:rPr>
                <w:sz w:val="16"/>
                <w:szCs w:val="16"/>
              </w:rPr>
              <w:t>НА</w:t>
            </w:r>
            <w:proofErr w:type="gramEnd"/>
            <w:r w:rsidRPr="00661F42">
              <w:rPr>
                <w:sz w:val="16"/>
                <w:szCs w:val="16"/>
              </w:rPr>
              <w:t xml:space="preserve"> ДЕСНА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после консультации стоматолога)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75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 (1 пробно)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452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назначению лечащего врача)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62-66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ТЕРАПИЯ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 - ЛЭНД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(при пяточной шпоре, «Сапожки») по показаниям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ФАНГО-МИНЕРАЛЬНАЯ ГРЯЗЬ по показаниям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3"/>
          <w:wAfter w:w="216" w:type="dxa"/>
          <w:trHeight w:val="390"/>
        </w:trPr>
        <w:tc>
          <w:tcPr>
            <w:tcW w:w="73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5296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211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10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1"/>
          <w:wBefore w:w="198" w:type="dxa"/>
          <w:wAfter w:w="197" w:type="dxa"/>
          <w:trHeight w:val="405"/>
        </w:trPr>
        <w:tc>
          <w:tcPr>
            <w:tcW w:w="14793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ПЕРЕЧЕНЬ И КОЛИЧЕСТВО ПРОЦЕДУР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1"/>
          <w:wBefore w:w="198" w:type="dxa"/>
          <w:wAfter w:w="197" w:type="dxa"/>
          <w:trHeight w:val="375"/>
        </w:trPr>
        <w:tc>
          <w:tcPr>
            <w:tcW w:w="14793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 xml:space="preserve">ВХОДЯЩИХ В ПУТЕВКУ </w:t>
            </w:r>
            <w:proofErr w:type="gramStart"/>
            <w:r w:rsidRPr="00661F42">
              <w:rPr>
                <w:b/>
                <w:bCs/>
                <w:sz w:val="16"/>
                <w:szCs w:val="16"/>
              </w:rPr>
              <w:t>СОГЛАСНО ПРОГРАММЫ</w:t>
            </w:r>
            <w:proofErr w:type="gramEnd"/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1"/>
          <w:wBefore w:w="198" w:type="dxa"/>
          <w:wAfter w:w="197" w:type="dxa"/>
          <w:trHeight w:val="375"/>
        </w:trPr>
        <w:tc>
          <w:tcPr>
            <w:tcW w:w="14793" w:type="dxa"/>
            <w:gridSpan w:val="67"/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«УРОЛОГИЯ (ПРОСТАТИТ, МУЖСКОЕ БЕСПЛОДИЕ)»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405"/>
        </w:trPr>
        <w:tc>
          <w:tcPr>
            <w:tcW w:w="74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797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Количество дней в путевке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61F42">
              <w:rPr>
                <w:b/>
                <w:sz w:val="16"/>
                <w:szCs w:val="16"/>
              </w:rPr>
              <w:t>П</w:t>
            </w:r>
            <w:proofErr w:type="gramEnd"/>
            <w:r w:rsidRPr="00661F4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422" w:type="dxa"/>
            <w:gridSpan w:val="7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НАИМЕНОВАНИЕ ПРОЦЕДУР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ОБСЛЕДОВАНИЕ</w:t>
            </w:r>
          </w:p>
        </w:tc>
        <w:tc>
          <w:tcPr>
            <w:tcW w:w="8797" w:type="dxa"/>
            <w:gridSpan w:val="6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Количество процедур на курс лечения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ЭКГ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КРОВИ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ОБЩИЙ АНАЛИЗ МОЧИ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АНАЛИЗ МОЧИ ПОСЛЕ МАССАЖА ПРОСТАТЫ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УРОЛОГИЧЕСКИЙ МАЗОК (по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СЕКРЕТ ПРЕДСТАТЕЛЬНОЙ ЖЕЛЕЗЫ,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ТЕСТ НА КРИСТАЛИЗАЦИЮ СЕКРЕТА ПРЕДСТАТЕЛЬНОЙ ЖЕЛЕЗ</w:t>
            </w:r>
            <w:proofErr w:type="gramStart"/>
            <w:r w:rsidRPr="00661F42">
              <w:rPr>
                <w:sz w:val="16"/>
                <w:szCs w:val="16"/>
              </w:rPr>
              <w:t>Ы(</w:t>
            </w:r>
            <w:proofErr w:type="gramEnd"/>
            <w:r w:rsidRPr="00661F42">
              <w:rPr>
                <w:sz w:val="16"/>
                <w:szCs w:val="16"/>
              </w:rPr>
              <w:t xml:space="preserve"> 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СПЕРМОГРАММА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БИОХИМИЧЕСКОЕ ИССЛЕДОВАНИЕ КРОВИ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АНАЛИЗ КРОВИ НА САХАР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УЗИ МОЧЕПОЛОВОЙ СИСТЕМЫ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РРС и 2 очистительной клизмы (по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КОНСУЛЬТАЦИИ ВРАЧЕЙ-СПЕЦИАЛИСТОВ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при наличии показаний)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ЛЕЧАЩЕГО ВРАЧА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2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КОНСУЛЬТАЦИЯ СТОМАТОЛОГА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 </w:t>
            </w:r>
            <w:r w:rsidRPr="00661F4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НАБЛЮДЕНИЕ ДЕЖУРНОГО МЕДИЦИНСКОГО ПЕРСОНАЛА</w:t>
            </w:r>
          </w:p>
        </w:tc>
        <w:tc>
          <w:tcPr>
            <w:tcW w:w="8797" w:type="dxa"/>
            <w:gridSpan w:val="6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Круглосуточно на время пребывания в санатории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ЛЕЧЕНИЕ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61F4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42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ГРЯЗЕВЫЕ АППЛИКАЦИИ (ОБЩИЕ ИЛИ МЕСТНЫЕ)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РЕКТАЛЬНЫЕ ТАМПОНЫ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ГИДРОМАССАЖ ПРЕДСТАТЕЛЬНОЙ ЖЕЛЕЗЫ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ВОДНЫЕ ПРОЦЕДУРЫ  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 xml:space="preserve">рапные, жемчужные или розмариновые ванны на основе натуральных концентратов научного центра </w:t>
            </w:r>
            <w:proofErr w:type="spellStart"/>
            <w:r w:rsidRPr="00661F42">
              <w:rPr>
                <w:sz w:val="16"/>
                <w:szCs w:val="16"/>
                <w:lang w:val="en-US"/>
              </w:rPr>
              <w:t>Spitzner</w:t>
            </w:r>
            <w:proofErr w:type="spellEnd"/>
            <w:r w:rsidRPr="00661F42">
              <w:rPr>
                <w:sz w:val="16"/>
                <w:szCs w:val="16"/>
              </w:rPr>
              <w:t xml:space="preserve"> Германия)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168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ВОСХОДЯЩИЙ ДУШ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168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ЛЕЧЕБНАЯ ФИЗКУЛЬТУРА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478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ФИЗИОТЕРАПИЯ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ИНТЕРФЕРЕНЦТЕРАПИЯ или один из 11 видов)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ТЕРРЕНКУР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+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ОКАЗАНИЕ НЕОТЛОЖНОЙ ПОМОЩИ </w:t>
            </w:r>
            <w:proofErr w:type="gramStart"/>
            <w:r w:rsidRPr="00661F42">
              <w:rPr>
                <w:sz w:val="16"/>
                <w:szCs w:val="16"/>
              </w:rPr>
              <w:t>СОГЛАСНО ПЕРЕЧНЯ</w:t>
            </w:r>
            <w:proofErr w:type="gramEnd"/>
            <w:r w:rsidRPr="00661F42">
              <w:rPr>
                <w:sz w:val="16"/>
                <w:szCs w:val="16"/>
              </w:rPr>
              <w:t xml:space="preserve"> НЕОТЛОЖНЫХ СОСТОЯНИЙ, В Т.Ч. КОНСУЛЬТАЦИЯ НЕОБХОДИМЫХ СПЕЦИАЛИСТОВ</w:t>
            </w:r>
          </w:p>
        </w:tc>
        <w:tc>
          <w:tcPr>
            <w:tcW w:w="8797" w:type="dxa"/>
            <w:gridSpan w:val="6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При необходимости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ОБЩЕОЗДОРОВИТЕЛЬНЫЕ ПРОЦЕДУРЫ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ОРОШЕНИЕ ДЕСЕН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ИНГАЛЯЦИИ С МИНЕРАЛЬНОЙ ВОДОЙ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АППЛИКАЦИИ НА ДЕСНА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назначению стоматолога)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СОЛЯНАЯ ПЕЩЕРА (ГАЛОТЕРАПИЯ)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8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14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15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 (одна пробная)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МАССАЖ  НЕ БОЛЕЕ 1,5 ЕДИНИЦЫ 15 минут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9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10</w:t>
            </w: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61F42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13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75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ПИТЬЕВОЕ ЛЕЧЕНИЕ МИНЕРАЛЬНОЙ ВОДОЙ 3 раза в день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назначению врача)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30-33</w:t>
            </w: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36-39</w:t>
            </w: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42-45</w:t>
            </w: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48-51</w:t>
            </w:r>
          </w:p>
        </w:tc>
        <w:tc>
          <w:tcPr>
            <w:tcW w:w="130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54-57</w:t>
            </w:r>
          </w:p>
        </w:tc>
        <w:tc>
          <w:tcPr>
            <w:tcW w:w="1200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60-63</w:t>
            </w: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62-66</w:t>
            </w: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РЕКОМЕНДУЕМЫЕ ПЛАТНЫЕ ПРОЦЕДУРЫ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АППАРАТНОЕ ЛЕЧЕНИЕ «АНДРО-ГИН»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661F4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ВАКУУМНЫЙ ЛАЗЕРНЫЙ МАССАЖ ДЛЯ КОРРЕКЦИИ ЭРЕКЦИИ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ЛЕЧЕБНЫЙ МАССАЖ ПРЕДСТАТЕЛЬНОЙ ЖЕЛЕЗЫ</w:t>
            </w:r>
          </w:p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 ( 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ПОДВОДНЫЙ ДУШ-МАССАЖ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ПРОФИЛАКТОР ЕВМИНОВА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СТОУН ТЕРАПИЯ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ТЕРМИЧЕСКАЯ МАССАЖНАЯ КРОВАТЬ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ГИДРОКОЛОНОТЕРАПИЯ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ТРЕНАЖЕРЫ ПАРК  - ЛЭНД  (массажер антипростанта и массажер тазовое кресло)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 xml:space="preserve">ФАНГО-МИНЕРАЛЬНАЯ ГРЯЗЬ </w:t>
            </w:r>
            <w:proofErr w:type="gramStart"/>
            <w:r w:rsidRPr="00661F42">
              <w:rPr>
                <w:sz w:val="16"/>
                <w:szCs w:val="16"/>
              </w:rPr>
              <w:t xml:space="preserve">( </w:t>
            </w:r>
            <w:proofErr w:type="gramEnd"/>
            <w:r w:rsidRPr="00661F42">
              <w:rPr>
                <w:sz w:val="16"/>
                <w:szCs w:val="16"/>
              </w:rPr>
              <w:t>по показаниям)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КИСЛОРОДНАЯ ПЕНКА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61F42" w:rsidRPr="00661F42" w:rsidTr="0007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4"/>
          <w:wBefore w:w="198" w:type="dxa"/>
          <w:trHeight w:val="390"/>
        </w:trPr>
        <w:tc>
          <w:tcPr>
            <w:tcW w:w="7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61F42"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5422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rPr>
                <w:sz w:val="16"/>
                <w:szCs w:val="16"/>
              </w:rPr>
            </w:pPr>
            <w:r w:rsidRPr="00661F42">
              <w:rPr>
                <w:sz w:val="16"/>
                <w:szCs w:val="16"/>
              </w:rPr>
              <w:t>ЛИМФОДРЕНАЖ</w:t>
            </w:r>
          </w:p>
        </w:tc>
        <w:tc>
          <w:tcPr>
            <w:tcW w:w="1178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gridSpan w:val="1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F42" w:rsidRPr="00661F42" w:rsidRDefault="00661F42" w:rsidP="00661F42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75756" w:rsidRPr="00661F42" w:rsidRDefault="00E75756">
      <w:pPr>
        <w:rPr>
          <w:sz w:val="16"/>
          <w:szCs w:val="16"/>
        </w:rPr>
      </w:pPr>
    </w:p>
    <w:sectPr w:rsidR="00E75756" w:rsidRPr="00661F42">
      <w:headerReference w:type="default" r:id="rId6"/>
      <w:pgSz w:w="16838" w:h="11906" w:orient="landscape"/>
      <w:pgMar w:top="510" w:right="850" w:bottom="51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42" w:rsidRDefault="00661F42" w:rsidP="00661F42">
      <w:r>
        <w:separator/>
      </w:r>
    </w:p>
  </w:endnote>
  <w:endnote w:type="continuationSeparator" w:id="0">
    <w:p w:rsidR="00661F42" w:rsidRDefault="00661F42" w:rsidP="0066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42" w:rsidRDefault="00661F42" w:rsidP="00661F42">
      <w:r>
        <w:separator/>
      </w:r>
    </w:p>
  </w:footnote>
  <w:footnote w:type="continuationSeparator" w:id="0">
    <w:p w:rsidR="00661F42" w:rsidRDefault="00661F42" w:rsidP="0066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42" w:rsidRDefault="00661F42" w:rsidP="00661F42">
    <w:pPr>
      <w:pStyle w:val="a3"/>
      <w:jc w:val="right"/>
    </w:pPr>
    <w:r>
      <w:rPr>
        <w:rStyle w:val="a7"/>
        <w:rFonts w:ascii="Arial" w:hAnsi="Arial" w:cs="Arial"/>
        <w:color w:val="000000"/>
        <w:sz w:val="16"/>
        <w:szCs w:val="16"/>
      </w:rPr>
      <w:t>Администратор: 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8 (86333) 3-01-71, сот. 8 (902) 225-08-24 </w:t>
    </w:r>
    <w:r>
      <w:rPr>
        <w:rFonts w:ascii="Arial" w:hAnsi="Arial" w:cs="Arial"/>
        <w:b/>
        <w:bCs/>
        <w:color w:val="000000"/>
        <w:sz w:val="16"/>
        <w:szCs w:val="16"/>
      </w:rPr>
      <w:br/>
    </w:r>
    <w:r>
      <w:rPr>
        <w:rStyle w:val="a7"/>
        <w:rFonts w:ascii="Arial" w:hAnsi="Arial" w:cs="Arial"/>
        <w:color w:val="000000"/>
        <w:sz w:val="16"/>
        <w:szCs w:val="16"/>
      </w:rPr>
      <w:t>Отдел бронирования в Москве: 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8 (495) 134-24-04</w:t>
    </w:r>
    <w:r>
      <w:rPr>
        <w:rFonts w:ascii="Arial" w:hAnsi="Arial" w:cs="Arial"/>
        <w:color w:val="000000"/>
        <w:sz w:val="16"/>
        <w:szCs w:val="16"/>
      </w:rPr>
      <w:br/>
    </w:r>
    <w:r>
      <w:rPr>
        <w:rStyle w:val="a7"/>
        <w:rFonts w:ascii="Arial" w:hAnsi="Arial" w:cs="Arial"/>
        <w:color w:val="000000"/>
        <w:sz w:val="16"/>
        <w:szCs w:val="16"/>
      </w:rPr>
      <w:t>E-mail:</w:t>
    </w:r>
    <w:r>
      <w:rPr>
        <w:rStyle w:val="a7"/>
        <w:rFonts w:ascii="Arial" w:hAnsi="Arial" w:cs="Arial"/>
        <w:color w:val="000080"/>
        <w:sz w:val="16"/>
        <w:szCs w:val="16"/>
        <w:bdr w:val="none" w:sz="0" w:space="0" w:color="auto" w:frame="1"/>
      </w:rPr>
      <w:t> 957075@mail.ru</w:t>
    </w:r>
    <w:r>
      <w:rPr>
        <w:rFonts w:ascii="Arial" w:hAnsi="Arial" w:cs="Arial"/>
        <w:b/>
        <w:bCs/>
        <w:color w:val="000080"/>
        <w:sz w:val="16"/>
        <w:szCs w:val="16"/>
        <w:bdr w:val="none" w:sz="0" w:space="0" w:color="auto" w:frame="1"/>
      </w:rPr>
      <w:br/>
    </w:r>
    <w:r>
      <w:rPr>
        <w:rStyle w:val="a7"/>
        <w:rFonts w:ascii="Arial" w:hAnsi="Arial" w:cs="Arial"/>
        <w:color w:val="000000"/>
        <w:sz w:val="16"/>
        <w:szCs w:val="16"/>
        <w:bdr w:val="none" w:sz="0" w:space="0" w:color="auto" w:frame="1"/>
      </w:rPr>
      <w:t>Режим работы: </w:t>
    </w:r>
    <w:r>
      <w:rPr>
        <w:rFonts w:ascii="Arial" w:hAnsi="Arial" w:cs="Arial"/>
        <w:color w:val="000000"/>
        <w:sz w:val="16"/>
        <w:szCs w:val="16"/>
        <w:bdr w:val="none" w:sz="0" w:space="0" w:color="auto" w:frame="1"/>
      </w:rPr>
      <w:t>пн-пт с 09-00 до 19-00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F42"/>
    <w:rsid w:val="00074DCB"/>
    <w:rsid w:val="00661F42"/>
    <w:rsid w:val="00AE52C5"/>
    <w:rsid w:val="00B1269F"/>
    <w:rsid w:val="00CF7371"/>
    <w:rsid w:val="00E75756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F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1F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61F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F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661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2015-03-26T09:22:00Z</dcterms:created>
  <dcterms:modified xsi:type="dcterms:W3CDTF">2015-03-26T09:35:00Z</dcterms:modified>
</cp:coreProperties>
</file>